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4111"/>
      </w:tblGrid>
      <w:tr w:rsidR="00F80CB5" w:rsidTr="00F2516A">
        <w:tc>
          <w:tcPr>
            <w:tcW w:w="9781" w:type="dxa"/>
          </w:tcPr>
          <w:p w:rsidR="00F80CB5" w:rsidRDefault="00F80CB5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</w:p>
        </w:tc>
        <w:tc>
          <w:tcPr>
            <w:tcW w:w="4111" w:type="dxa"/>
          </w:tcPr>
          <w:p w:rsidR="00F80CB5" w:rsidRDefault="00F80CB5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  <w:r>
              <w:t xml:space="preserve">Приложение </w:t>
            </w:r>
          </w:p>
          <w:p w:rsidR="00F80CB5" w:rsidRDefault="00F80CB5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  <w:r>
              <w:t>к приказу Министерства финансов</w:t>
            </w:r>
          </w:p>
          <w:p w:rsidR="00F80CB5" w:rsidRDefault="00F80CB5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  <w:r>
              <w:t xml:space="preserve">Камчатского края </w:t>
            </w:r>
          </w:p>
          <w:p w:rsidR="00F80CB5" w:rsidRDefault="005D2032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  <w:r>
              <w:t>от «26</w:t>
            </w:r>
            <w:r w:rsidR="00F2516A">
              <w:t>» апреля</w:t>
            </w:r>
            <w:r w:rsidR="00F80CB5">
              <w:t xml:space="preserve"> </w:t>
            </w:r>
            <w:r w:rsidR="00F80CB5">
              <w:rPr>
                <w:rStyle w:val="1"/>
              </w:rPr>
              <w:t xml:space="preserve">2016 </w:t>
            </w:r>
            <w:r w:rsidR="00F80CB5">
              <w:t xml:space="preserve">№ </w:t>
            </w:r>
            <w:r>
              <w:t>68</w:t>
            </w:r>
            <w:bookmarkStart w:id="0" w:name="_GoBack"/>
            <w:bookmarkEnd w:id="0"/>
          </w:p>
          <w:p w:rsidR="00F80CB5" w:rsidRDefault="00F80CB5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</w:p>
          <w:p w:rsidR="00F80CB5" w:rsidRDefault="00F80CB5" w:rsidP="00F80CB5">
            <w:pPr>
              <w:pStyle w:val="2"/>
              <w:shd w:val="clear" w:color="auto" w:fill="auto"/>
              <w:tabs>
                <w:tab w:val="right" w:pos="13776"/>
                <w:tab w:val="right" w:pos="14107"/>
              </w:tabs>
              <w:spacing w:after="0" w:line="240" w:lineRule="auto"/>
            </w:pPr>
          </w:p>
        </w:tc>
      </w:tr>
    </w:tbl>
    <w:p w:rsidR="00F80CB5" w:rsidRDefault="00F80CB5" w:rsidP="00F80CB5">
      <w:pPr>
        <w:pStyle w:val="2"/>
        <w:shd w:val="clear" w:color="auto" w:fill="auto"/>
        <w:tabs>
          <w:tab w:val="right" w:pos="13776"/>
          <w:tab w:val="right" w:pos="14107"/>
        </w:tabs>
        <w:spacing w:after="0" w:line="240" w:lineRule="auto"/>
      </w:pPr>
    </w:p>
    <w:p w:rsidR="00F80CB5" w:rsidRDefault="00F80CB5" w:rsidP="00F80CB5">
      <w:pPr>
        <w:pStyle w:val="2"/>
        <w:shd w:val="clear" w:color="auto" w:fill="auto"/>
        <w:tabs>
          <w:tab w:val="right" w:pos="13776"/>
          <w:tab w:val="right" w:pos="14107"/>
        </w:tabs>
        <w:spacing w:after="0" w:line="240" w:lineRule="auto"/>
      </w:pPr>
    </w:p>
    <w:p w:rsidR="00F80CB5" w:rsidRDefault="00F80CB5" w:rsidP="00F80CB5">
      <w:pPr>
        <w:pStyle w:val="2"/>
        <w:shd w:val="clear" w:color="auto" w:fill="auto"/>
        <w:tabs>
          <w:tab w:val="right" w:pos="13776"/>
          <w:tab w:val="right" w:pos="14107"/>
        </w:tabs>
        <w:spacing w:after="0" w:line="240" w:lineRule="auto"/>
      </w:pPr>
    </w:p>
    <w:tbl>
      <w:tblPr>
        <w:tblpPr w:leftFromText="180" w:rightFromText="180" w:vertAnchor="text" w:horzAnchor="page" w:tblpX="2281" w:tblpY="840"/>
        <w:tblOverlap w:val="never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8074"/>
        <w:gridCol w:w="4825"/>
      </w:tblGrid>
      <w:tr w:rsidR="00534448" w:rsidRPr="00F80CB5" w:rsidTr="00534448">
        <w:trPr>
          <w:trHeight w:hRule="exact" w:val="595"/>
        </w:trPr>
        <w:tc>
          <w:tcPr>
            <w:tcW w:w="70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6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№</w:t>
            </w:r>
          </w:p>
          <w:p w:rsidR="00534448" w:rsidRPr="00F80CB5" w:rsidRDefault="00534448" w:rsidP="00534448">
            <w:pPr>
              <w:pStyle w:val="2"/>
              <w:shd w:val="clear" w:color="auto" w:fill="auto"/>
              <w:spacing w:before="60" w:after="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0"/>
                <w:sz w:val="24"/>
                <w:szCs w:val="24"/>
              </w:rPr>
              <w:t>п/п</w:t>
            </w:r>
          </w:p>
        </w:tc>
        <w:tc>
          <w:tcPr>
            <w:tcW w:w="8074" w:type="dxa"/>
            <w:shd w:val="clear" w:color="auto" w:fill="FFFFFF"/>
            <w:vAlign w:val="center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jc w:val="center"/>
              <w:rPr>
                <w:sz w:val="24"/>
                <w:szCs w:val="24"/>
              </w:rPr>
            </w:pPr>
            <w:r w:rsidRPr="00F80CB5">
              <w:rPr>
                <w:rStyle w:val="115pt0"/>
                <w:sz w:val="24"/>
                <w:szCs w:val="24"/>
              </w:rPr>
              <w:t>Категория информации</w:t>
            </w:r>
          </w:p>
        </w:tc>
        <w:tc>
          <w:tcPr>
            <w:tcW w:w="4825" w:type="dxa"/>
            <w:shd w:val="clear" w:color="auto" w:fill="FFFFFF"/>
            <w:vAlign w:val="bottom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jc w:val="center"/>
              <w:rPr>
                <w:rStyle w:val="115pt0"/>
                <w:sz w:val="24"/>
                <w:szCs w:val="24"/>
              </w:rPr>
            </w:pPr>
            <w:r w:rsidRPr="00F80CB5">
              <w:rPr>
                <w:rStyle w:val="115pt0"/>
                <w:sz w:val="24"/>
                <w:szCs w:val="24"/>
              </w:rPr>
              <w:t>Периодичность размещения</w:t>
            </w:r>
          </w:p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F80CB5">
              <w:rPr>
                <w:rStyle w:val="115pt0"/>
                <w:sz w:val="24"/>
                <w:szCs w:val="24"/>
              </w:rPr>
              <w:t>(сроки обновления)</w:t>
            </w:r>
          </w:p>
        </w:tc>
      </w:tr>
      <w:tr w:rsidR="00534448" w:rsidRPr="00F80CB5" w:rsidTr="00534448">
        <w:trPr>
          <w:trHeight w:hRule="exact" w:val="562"/>
        </w:trPr>
        <w:tc>
          <w:tcPr>
            <w:tcW w:w="70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62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2pt"/>
              </w:rPr>
              <w:t>1</w:t>
            </w:r>
            <w:r w:rsidRPr="00F80CB5">
              <w:rPr>
                <w:rStyle w:val="CordiaUPC31pt"/>
                <w:sz w:val="24"/>
                <w:szCs w:val="24"/>
              </w:rPr>
              <w:t>.</w:t>
            </w:r>
          </w:p>
        </w:tc>
        <w:tc>
          <w:tcPr>
            <w:tcW w:w="8074" w:type="dxa"/>
            <w:shd w:val="clear" w:color="auto" w:fill="FFFFFF"/>
            <w:vAlign w:val="bottom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4" w:lineRule="exact"/>
              <w:ind w:left="132" w:right="126"/>
              <w:jc w:val="both"/>
              <w:rPr>
                <w:sz w:val="24"/>
                <w:szCs w:val="24"/>
              </w:rPr>
            </w:pPr>
            <w:r w:rsidRPr="00F80CB5">
              <w:rPr>
                <w:rStyle w:val="115pt0"/>
                <w:sz w:val="24"/>
                <w:szCs w:val="24"/>
              </w:rPr>
              <w:t>Общая информация о Министерстве финансов Камчатского края (далее - Министерство), в том числе:</w:t>
            </w:r>
          </w:p>
        </w:tc>
        <w:tc>
          <w:tcPr>
            <w:tcW w:w="4825" w:type="dxa"/>
            <w:shd w:val="clear" w:color="auto" w:fill="FFFFFF"/>
          </w:tcPr>
          <w:p w:rsidR="00534448" w:rsidRPr="00F80CB5" w:rsidRDefault="00534448" w:rsidP="00534448"/>
        </w:tc>
      </w:tr>
      <w:tr w:rsidR="00534448" w:rsidRPr="00F80CB5" w:rsidTr="00534448">
        <w:trPr>
          <w:trHeight w:hRule="exact" w:val="693"/>
        </w:trPr>
        <w:tc>
          <w:tcPr>
            <w:tcW w:w="704" w:type="dxa"/>
            <w:shd w:val="clear" w:color="auto" w:fill="FFFFFF"/>
            <w:vAlign w:val="center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1.1.</w:t>
            </w:r>
          </w:p>
        </w:tc>
        <w:tc>
          <w:tcPr>
            <w:tcW w:w="8074" w:type="dxa"/>
            <w:shd w:val="clear" w:color="auto" w:fill="FFFFFF"/>
            <w:vAlign w:val="bottom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2" w:right="126"/>
              <w:jc w:val="both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Наименование и структура Министерства, почтовый адрес, адрес электронной почты, номера телефонов Министерства</w:t>
            </w:r>
          </w:p>
        </w:tc>
        <w:tc>
          <w:tcPr>
            <w:tcW w:w="4825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38" w:right="274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534448" w:rsidRPr="00F80CB5" w:rsidTr="00534448">
        <w:trPr>
          <w:trHeight w:hRule="exact" w:val="1127"/>
        </w:trPr>
        <w:tc>
          <w:tcPr>
            <w:tcW w:w="70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1.2.</w:t>
            </w:r>
          </w:p>
        </w:tc>
        <w:tc>
          <w:tcPr>
            <w:tcW w:w="807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2" w:right="126"/>
              <w:jc w:val="both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Сведения о полномочиях Министерства, задачах и функциях его структурных подразделений,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4825" w:type="dxa"/>
            <w:shd w:val="clear" w:color="auto" w:fill="FFFFFF"/>
            <w:vAlign w:val="bottom"/>
          </w:tcPr>
          <w:p w:rsidR="00534448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rStyle w:val="115pt"/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 xml:space="preserve">В течение 5 рабочих дней со дня утверждения, либо изменения соответствующих правовых и иных актов. Поддерживается в актуальном </w:t>
            </w:r>
            <w:r>
              <w:rPr>
                <w:rStyle w:val="115pt"/>
                <w:sz w:val="24"/>
                <w:szCs w:val="24"/>
              </w:rPr>
              <w:t>состоянии</w:t>
            </w:r>
          </w:p>
          <w:p w:rsidR="00534448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rStyle w:val="115pt"/>
                <w:sz w:val="24"/>
                <w:szCs w:val="24"/>
              </w:rPr>
            </w:pPr>
          </w:p>
          <w:p w:rsidR="00534448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rStyle w:val="115pt"/>
                <w:sz w:val="24"/>
                <w:szCs w:val="24"/>
              </w:rPr>
            </w:pPr>
          </w:p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состоянии.</w:t>
            </w:r>
          </w:p>
        </w:tc>
      </w:tr>
      <w:tr w:rsidR="00534448" w:rsidRPr="00F80CB5" w:rsidTr="00534448">
        <w:trPr>
          <w:trHeight w:hRule="exact" w:val="872"/>
        </w:trPr>
        <w:tc>
          <w:tcPr>
            <w:tcW w:w="70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1.3.</w:t>
            </w:r>
          </w:p>
        </w:tc>
        <w:tc>
          <w:tcPr>
            <w:tcW w:w="8074" w:type="dxa"/>
            <w:shd w:val="clear" w:color="auto" w:fill="FFFFFF"/>
            <w:vAlign w:val="bottom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right="126"/>
              <w:jc w:val="both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подведомственных организаций</w:t>
            </w:r>
          </w:p>
        </w:tc>
        <w:tc>
          <w:tcPr>
            <w:tcW w:w="4825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В течение 5</w:t>
            </w:r>
            <w:r w:rsidRPr="00F80CB5">
              <w:rPr>
                <w:rStyle w:val="115pt"/>
                <w:sz w:val="24"/>
                <w:szCs w:val="24"/>
              </w:rPr>
              <w:t xml:space="preserve"> рабочих дней со дня </w:t>
            </w:r>
            <w:r>
              <w:rPr>
                <w:rStyle w:val="115pt"/>
                <w:sz w:val="24"/>
                <w:szCs w:val="24"/>
              </w:rPr>
              <w:t xml:space="preserve">регистрации организации. Поддерживается в актуальном </w:t>
            </w:r>
            <w:r w:rsidRPr="00F80CB5">
              <w:rPr>
                <w:rStyle w:val="115pt"/>
                <w:sz w:val="24"/>
                <w:szCs w:val="24"/>
              </w:rPr>
              <w:t>состоянии.</w:t>
            </w:r>
          </w:p>
        </w:tc>
      </w:tr>
      <w:tr w:rsidR="00534448" w:rsidRPr="00F80CB5" w:rsidTr="00534448">
        <w:trPr>
          <w:trHeight w:hRule="exact" w:val="850"/>
        </w:trPr>
        <w:tc>
          <w:tcPr>
            <w:tcW w:w="70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1.4.</w:t>
            </w:r>
          </w:p>
        </w:tc>
        <w:tc>
          <w:tcPr>
            <w:tcW w:w="807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2" w:right="126"/>
              <w:jc w:val="both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Перечень информационных систем, находящихся в ведении Министерства, подведомственных организаций</w:t>
            </w:r>
          </w:p>
        </w:tc>
        <w:tc>
          <w:tcPr>
            <w:tcW w:w="4825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В течение 5 рабочих дней со дня внедрения. Поддерживается в актуальном состоянии</w:t>
            </w:r>
          </w:p>
        </w:tc>
      </w:tr>
      <w:tr w:rsidR="00534448" w:rsidRPr="00F80CB5" w:rsidTr="00534448">
        <w:trPr>
          <w:trHeight w:hRule="exact" w:val="1133"/>
        </w:trPr>
        <w:tc>
          <w:tcPr>
            <w:tcW w:w="70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60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1.5.</w:t>
            </w:r>
          </w:p>
        </w:tc>
        <w:tc>
          <w:tcPr>
            <w:tcW w:w="8074" w:type="dxa"/>
            <w:shd w:val="clear" w:color="auto" w:fill="FFFFFF"/>
            <w:vAlign w:val="bottom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2" w:right="126"/>
              <w:jc w:val="both"/>
              <w:rPr>
                <w:sz w:val="24"/>
                <w:szCs w:val="24"/>
              </w:rPr>
            </w:pPr>
            <w:r w:rsidRPr="00F80CB5">
              <w:rPr>
                <w:rStyle w:val="115pt"/>
                <w:sz w:val="24"/>
                <w:szCs w:val="24"/>
              </w:rPr>
              <w:t>Сведения о Министре финансов Камчатского края, его заместителях, руководителях структурных подразделений Министерства, руководителях подведомственных организаций (фамилии, имена, отчества, а также при согласии указанных лиц иные сведения о них)</w:t>
            </w:r>
          </w:p>
        </w:tc>
        <w:tc>
          <w:tcPr>
            <w:tcW w:w="4825" w:type="dxa"/>
            <w:shd w:val="clear" w:color="auto" w:fill="FFFFFF"/>
            <w:vAlign w:val="bottom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78" w:lineRule="exact"/>
              <w:ind w:left="138" w:right="274"/>
              <w:rPr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В течение 3</w:t>
            </w:r>
            <w:r w:rsidRPr="00F80CB5">
              <w:rPr>
                <w:rStyle w:val="115pt"/>
                <w:sz w:val="24"/>
                <w:szCs w:val="24"/>
              </w:rPr>
              <w:t xml:space="preserve"> рабочих дней со дня </w:t>
            </w:r>
            <w:r>
              <w:rPr>
                <w:rStyle w:val="115pt"/>
                <w:sz w:val="24"/>
                <w:szCs w:val="24"/>
              </w:rPr>
              <w:t>назначения</w:t>
            </w:r>
            <w:r w:rsidRPr="00F80CB5">
              <w:rPr>
                <w:rStyle w:val="115pt"/>
                <w:sz w:val="24"/>
                <w:szCs w:val="24"/>
              </w:rPr>
              <w:t>. Поддерживается в актуальном состоянии</w:t>
            </w:r>
          </w:p>
        </w:tc>
      </w:tr>
      <w:tr w:rsidR="00534448" w:rsidRPr="00F80CB5" w:rsidTr="00534448">
        <w:trPr>
          <w:trHeight w:hRule="exact" w:val="326"/>
        </w:trPr>
        <w:tc>
          <w:tcPr>
            <w:tcW w:w="704" w:type="dxa"/>
            <w:shd w:val="clear" w:color="auto" w:fill="FFFFFF"/>
            <w:vAlign w:val="center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60"/>
              <w:rPr>
                <w:sz w:val="24"/>
                <w:szCs w:val="24"/>
              </w:rPr>
            </w:pPr>
            <w:r w:rsidRPr="00F33C02">
              <w:rPr>
                <w:rStyle w:val="115pt"/>
                <w:b/>
                <w:sz w:val="24"/>
                <w:szCs w:val="24"/>
              </w:rPr>
              <w:t>2</w:t>
            </w:r>
            <w:r w:rsidRPr="00F80CB5">
              <w:rPr>
                <w:rStyle w:val="115pt"/>
                <w:sz w:val="24"/>
                <w:szCs w:val="24"/>
              </w:rPr>
              <w:t>.</w:t>
            </w:r>
          </w:p>
        </w:tc>
        <w:tc>
          <w:tcPr>
            <w:tcW w:w="8074" w:type="dxa"/>
            <w:shd w:val="clear" w:color="auto" w:fill="FFFFFF"/>
          </w:tcPr>
          <w:p w:rsidR="00534448" w:rsidRPr="00F80CB5" w:rsidRDefault="00534448" w:rsidP="00534448">
            <w:pPr>
              <w:pStyle w:val="2"/>
              <w:shd w:val="clear" w:color="auto" w:fill="auto"/>
              <w:spacing w:after="0" w:line="230" w:lineRule="exact"/>
              <w:ind w:left="132"/>
              <w:jc w:val="both"/>
              <w:rPr>
                <w:sz w:val="24"/>
                <w:szCs w:val="24"/>
              </w:rPr>
            </w:pPr>
            <w:r w:rsidRPr="00F80CB5">
              <w:rPr>
                <w:rStyle w:val="115pt0"/>
                <w:sz w:val="24"/>
                <w:szCs w:val="24"/>
              </w:rPr>
              <w:t>Информация о нормотворческой деятельности Министерства:</w:t>
            </w:r>
          </w:p>
        </w:tc>
        <w:tc>
          <w:tcPr>
            <w:tcW w:w="4825" w:type="dxa"/>
            <w:shd w:val="clear" w:color="auto" w:fill="FFFFFF"/>
          </w:tcPr>
          <w:p w:rsidR="00534448" w:rsidRPr="00F80CB5" w:rsidRDefault="00534448" w:rsidP="00534448"/>
        </w:tc>
      </w:tr>
    </w:tbl>
    <w:p w:rsidR="00425AE2" w:rsidRDefault="00091202">
      <w:pPr>
        <w:pStyle w:val="2"/>
        <w:shd w:val="clear" w:color="auto" w:fill="auto"/>
        <w:spacing w:after="896"/>
        <w:ind w:right="200"/>
        <w:jc w:val="center"/>
      </w:pPr>
      <w:r>
        <w:t>Перечень информации о деятельности Министерства финансов Камчатского края, размещаемой в сети Интернет</w:t>
      </w:r>
    </w:p>
    <w:p w:rsidR="00425AE2" w:rsidRDefault="00425A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8078"/>
        <w:gridCol w:w="4795"/>
      </w:tblGrid>
      <w:tr w:rsidR="00425AE2">
        <w:trPr>
          <w:trHeight w:hRule="exact" w:val="581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lastRenderedPageBreak/>
              <w:t>2.1.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  <w:r>
              <w:rPr>
                <w:rStyle w:val="115pt"/>
              </w:rPr>
              <w:t>Нормативные правовые акты, изданные Министерством, а также сведения о внесении в них изменений, признании их утратившими силу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  <w:r>
              <w:rPr>
                <w:rStyle w:val="115pt"/>
              </w:rPr>
              <w:t>В течение 5 рабочих дней со дня подписания нормативного правового акта</w:t>
            </w:r>
          </w:p>
        </w:tc>
      </w:tr>
      <w:tr w:rsidR="00425AE2" w:rsidTr="00F80CB5">
        <w:trPr>
          <w:trHeight w:hRule="exact" w:val="83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t>2.2.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</w:pPr>
            <w:r>
              <w:rPr>
                <w:rStyle w:val="115pt"/>
              </w:rPr>
              <w:t>Информация о признании судом недействующими нормативных правовых актов, изданных Министерство</w:t>
            </w:r>
            <w:r w:rsidR="00E22387">
              <w:rPr>
                <w:rStyle w:val="115pt"/>
              </w:rPr>
              <w:t>м</w:t>
            </w:r>
            <w:r>
              <w:rPr>
                <w:rStyle w:val="115pt"/>
              </w:rPr>
              <w:t xml:space="preserve"> финансов Камчатского края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  <w:r>
              <w:rPr>
                <w:rStyle w:val="115pt"/>
              </w:rPr>
              <w:t xml:space="preserve">В </w:t>
            </w:r>
            <w:r w:rsidR="00F80CB5">
              <w:rPr>
                <w:rStyle w:val="115pt"/>
              </w:rPr>
              <w:t xml:space="preserve">течение </w:t>
            </w:r>
            <w:r>
              <w:rPr>
                <w:rStyle w:val="115pt"/>
              </w:rPr>
              <w:t>5 рабочих дней со дня поступления судебного акта в Министерство финансов Камчатского края</w:t>
            </w:r>
          </w:p>
        </w:tc>
      </w:tr>
      <w:tr w:rsidR="00425AE2" w:rsidTr="00F33C02">
        <w:trPr>
          <w:trHeight w:hRule="exact" w:val="269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t>2.3.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  <w:r>
              <w:rPr>
                <w:rStyle w:val="115pt"/>
              </w:rPr>
              <w:t>Проекты нормативных правовых актов Губернатора и Правительства Камчатского края, разработчиком которых является Министерство, проекты приказов Министерства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  <w:rPr>
                <w:rStyle w:val="115pt"/>
              </w:rPr>
            </w:pPr>
            <w:r>
              <w:rPr>
                <w:rStyle w:val="115pt"/>
              </w:rPr>
              <w:t>В сроки, установленные постановлением Правительства Камчатского края от 18.05.2010 № 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</w:t>
            </w:r>
          </w:p>
          <w:p w:rsidR="00F80CB5" w:rsidRDefault="00F80CB5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</w:p>
        </w:tc>
      </w:tr>
      <w:tr w:rsidR="00425AE2" w:rsidTr="00E22387">
        <w:trPr>
          <w:trHeight w:hRule="exact" w:val="2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t>2.4.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</w:pPr>
            <w:r>
              <w:rPr>
                <w:rStyle w:val="115pt"/>
              </w:rPr>
              <w:t>Проекты законов Камчатского края, проекты нормативных правовых актов Законодательного Собрания Камчатского края, прое</w:t>
            </w:r>
            <w:r w:rsidR="00F80CB5">
              <w:rPr>
                <w:rStyle w:val="115pt"/>
              </w:rPr>
              <w:t>кты нормативных правовых актов Г</w:t>
            </w:r>
            <w:r>
              <w:rPr>
                <w:rStyle w:val="115pt"/>
              </w:rPr>
              <w:t>убернатора Камчатского края и Правительства Камчатского края,</w:t>
            </w:r>
            <w:r w:rsidR="00F80CB5">
              <w:rPr>
                <w:rStyle w:val="115pt"/>
              </w:rPr>
              <w:t xml:space="preserve"> разработчиком которых является Министерство,</w:t>
            </w:r>
            <w:r>
              <w:rPr>
                <w:rStyle w:val="115pt"/>
              </w:rPr>
              <w:t xml:space="preserve"> проекты нормативных правовых актов Министерства, затрагивающие вопросы осуществления предпринимательской и инвестиционной деятельности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  <w:r>
              <w:rPr>
                <w:rStyle w:val="115pt"/>
              </w:rPr>
              <w:t>В сроки, установленные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</w:t>
            </w:r>
          </w:p>
        </w:tc>
      </w:tr>
      <w:tr w:rsidR="00425AE2">
        <w:trPr>
          <w:trHeight w:hRule="exact" w:val="140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t>2.5.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</w:pPr>
            <w:r>
              <w:rPr>
                <w:rStyle w:val="115pt"/>
              </w:rPr>
              <w:t>Информация о закупках товаров, работ, услуг для обеспечения нужд Камчатского края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</w:pPr>
            <w:r>
              <w:rPr>
                <w:rStyle w:val="115pt"/>
              </w:rPr>
              <w:t>В соответствии со сроками, установленными Федеральным законом от 05.04.2013 № 44- 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425AE2" w:rsidTr="00F80CB5">
        <w:trPr>
          <w:trHeight w:hRule="exact" w:val="578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t>2.6.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D961F7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  <w:rPr>
                <w:rStyle w:val="115pt"/>
              </w:rPr>
            </w:pPr>
            <w:r>
              <w:rPr>
                <w:rStyle w:val="115pt"/>
              </w:rPr>
              <w:t xml:space="preserve">Досудебный и </w:t>
            </w:r>
            <w:r w:rsidR="00091202">
              <w:rPr>
                <w:rStyle w:val="115pt"/>
              </w:rPr>
              <w:t>судебный порядок обжалования нормативных правовых актов и иных решений, действий (бездействия) Министерства и его должностных лиц</w:t>
            </w:r>
          </w:p>
          <w:p w:rsidR="00F80CB5" w:rsidRDefault="00F80CB5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69" w:right="93"/>
              <w:jc w:val="both"/>
            </w:pPr>
            <w:r>
              <w:rPr>
                <w:rStyle w:val="115pt"/>
              </w:rPr>
              <w:t>Поддер</w:t>
            </w:r>
            <w:r w:rsidR="00E22387">
              <w:rPr>
                <w:rStyle w:val="115pt"/>
              </w:rPr>
              <w:t>живается в актуальном состоянии</w:t>
            </w:r>
          </w:p>
        </w:tc>
      </w:tr>
      <w:tr w:rsidR="00425AE2" w:rsidTr="00F80CB5">
        <w:trPr>
          <w:trHeight w:hRule="exact" w:val="9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"/>
              </w:rPr>
              <w:t>2.7.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8" w:lineRule="exact"/>
              <w:ind w:left="169" w:right="93"/>
              <w:jc w:val="both"/>
            </w:pPr>
            <w:r>
              <w:rPr>
                <w:rStyle w:val="115pt"/>
              </w:rPr>
              <w:t>Установленные формы обращений, заявлений и иных документов, принимаемых Министерством к рассмотрению в соответствии с законами и иными нормативными правовыми актами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F80CB5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74" w:lineRule="exact"/>
              <w:ind w:left="169" w:right="93"/>
              <w:jc w:val="both"/>
            </w:pPr>
            <w:r>
              <w:rPr>
                <w:rStyle w:val="115pt"/>
              </w:rPr>
              <w:t>В течение 5 рабочих дней со дня утверждения. Поддерживается в актуальном состоянии</w:t>
            </w:r>
          </w:p>
        </w:tc>
      </w:tr>
      <w:tr w:rsidR="00425AE2">
        <w:trPr>
          <w:trHeight w:hRule="exact" w:val="59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5AE2" w:rsidRDefault="00F33C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30" w:lineRule="exact"/>
              <w:ind w:left="140"/>
            </w:pPr>
            <w:r>
              <w:rPr>
                <w:rStyle w:val="115pt0"/>
              </w:rPr>
              <w:t>3</w:t>
            </w:r>
            <w:r w:rsidR="00091202">
              <w:rPr>
                <w:rStyle w:val="115pt0"/>
              </w:rPr>
              <w:t>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41"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  <w:r>
              <w:rPr>
                <w:rStyle w:val="115pt0"/>
              </w:rPr>
              <w:t>Информация о текущей деятельности Министерства, в пределах компетенции: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425AE2">
            <w:pPr>
              <w:framePr w:w="1354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25AE2" w:rsidRDefault="00425A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8069"/>
        <w:gridCol w:w="4805"/>
      </w:tblGrid>
      <w:tr w:rsidR="00425AE2">
        <w:trPr>
          <w:trHeight w:hRule="exact" w:val="57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lastRenderedPageBreak/>
              <w:t>3.1.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"/>
              </w:rPr>
              <w:t>Планы мероприятий Министерства на очередной календарный год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Pr="00F33C0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4" w:lineRule="exact"/>
              <w:ind w:left="170" w:right="221"/>
              <w:jc w:val="both"/>
            </w:pPr>
            <w:r w:rsidRPr="00F33C02">
              <w:rPr>
                <w:rStyle w:val="115pt"/>
              </w:rPr>
              <w:t xml:space="preserve">Ежегодно. </w:t>
            </w:r>
            <w:r w:rsidRPr="00F33C02">
              <w:rPr>
                <w:rStyle w:val="115pt0"/>
                <w:b w:val="0"/>
              </w:rPr>
              <w:t>В</w:t>
            </w:r>
            <w:r w:rsidRPr="00F33C02">
              <w:rPr>
                <w:rStyle w:val="115pt0"/>
              </w:rPr>
              <w:t xml:space="preserve"> </w:t>
            </w:r>
            <w:r w:rsidRPr="00F33C02">
              <w:rPr>
                <w:rStyle w:val="115pt"/>
              </w:rPr>
              <w:t>течение 5 рабочих дней со дня утверждения.</w:t>
            </w:r>
          </w:p>
        </w:tc>
      </w:tr>
      <w:tr w:rsidR="00425AE2">
        <w:trPr>
          <w:trHeight w:hRule="exact" w:val="56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3.2.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"/>
              </w:rPr>
              <w:t>Отчёты о деятельности Министерства за календарный год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Pr="00F33C0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4" w:lineRule="exact"/>
              <w:ind w:left="170" w:right="221"/>
              <w:jc w:val="both"/>
            </w:pPr>
            <w:r w:rsidRPr="00F33C02">
              <w:rPr>
                <w:rStyle w:val="115pt"/>
              </w:rPr>
              <w:t xml:space="preserve">Ежегодно. </w:t>
            </w:r>
            <w:r w:rsidRPr="00F33C02">
              <w:rPr>
                <w:rStyle w:val="115pt0"/>
                <w:b w:val="0"/>
              </w:rPr>
              <w:t>В</w:t>
            </w:r>
            <w:r w:rsidRPr="00F33C02">
              <w:rPr>
                <w:rStyle w:val="115pt0"/>
              </w:rPr>
              <w:t xml:space="preserve"> </w:t>
            </w:r>
            <w:r w:rsidRPr="00F33C02">
              <w:rPr>
                <w:rStyle w:val="115pt"/>
              </w:rPr>
              <w:t>течение 5 рабочих дней со дня утверждения.</w:t>
            </w:r>
          </w:p>
        </w:tc>
      </w:tr>
      <w:tr w:rsidR="00425AE2"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3.3.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Информация о государственных программах, заказчиком или исполнителем которых является Министерство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Поддерживается в актуальном состоянии</w:t>
            </w:r>
          </w:p>
        </w:tc>
      </w:tr>
      <w:tr w:rsidR="00425AE2">
        <w:trPr>
          <w:trHeight w:hRule="exact" w:val="57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3.4.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Отчет о ходе реализации и оценке эффективности государственных программ, заказчиком или исполнителем которых является Министерство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4" w:lineRule="exact"/>
              <w:ind w:left="170" w:right="221"/>
              <w:jc w:val="both"/>
            </w:pPr>
            <w:r>
              <w:rPr>
                <w:rStyle w:val="115pt"/>
              </w:rPr>
              <w:t>Ежегодно, в течение 5 рабочих дней со дня утверждения</w:t>
            </w:r>
          </w:p>
        </w:tc>
      </w:tr>
      <w:tr w:rsidR="00425AE2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3.5.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"/>
              </w:rPr>
              <w:t>Информационные и аналитические материалы о деятельности Министерства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Поддер</w:t>
            </w:r>
            <w:r w:rsidR="00E22387">
              <w:rPr>
                <w:rStyle w:val="115pt"/>
              </w:rPr>
              <w:t>живается в актуальном состоянии</w:t>
            </w:r>
          </w:p>
        </w:tc>
      </w:tr>
      <w:tr w:rsidR="00425AE2">
        <w:trPr>
          <w:trHeight w:hRule="exact" w:val="85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3.6.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Информация об официальных визитах, мероприятиях, о рабочих поездках Министра финансов Камчатского края, а также о мероприятиях, проводимых Министерством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Поддер</w:t>
            </w:r>
            <w:r w:rsidR="00E22387">
              <w:rPr>
                <w:rStyle w:val="115pt"/>
              </w:rPr>
              <w:t>живается в актуальном состоянии</w:t>
            </w:r>
          </w:p>
        </w:tc>
      </w:tr>
      <w:tr w:rsidR="00425AE2"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3.7.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Тексты официальных выступлений и заявлений Министра финансов Камчатского края, заместителей Министра финансов Камчатского края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4" w:lineRule="exact"/>
              <w:ind w:left="170" w:right="221"/>
              <w:jc w:val="both"/>
            </w:pPr>
            <w:r>
              <w:rPr>
                <w:rStyle w:val="115pt"/>
              </w:rPr>
              <w:t>В течение 5 рабочих дней со дня выступления</w:t>
            </w:r>
          </w:p>
        </w:tc>
      </w:tr>
      <w:tr w:rsidR="00F33C02" w:rsidTr="00F33C02">
        <w:trPr>
          <w:trHeight w:hRule="exact" w:val="57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3C02" w:rsidRDefault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  <w:rPr>
                <w:rStyle w:val="115pt"/>
              </w:rPr>
            </w:pPr>
            <w:r>
              <w:rPr>
                <w:rStyle w:val="115pt"/>
              </w:rPr>
              <w:t>3.8.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3C02" w:rsidRDefault="00F33C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  <w:rPr>
                <w:rStyle w:val="115pt"/>
              </w:rPr>
            </w:pPr>
            <w:r>
              <w:rPr>
                <w:rStyle w:val="115pt"/>
              </w:rPr>
              <w:t>Планы контрольных мероприятий, проводимых Министерством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3C02" w:rsidRDefault="00F33C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4" w:lineRule="exact"/>
              <w:ind w:left="170" w:right="221"/>
              <w:jc w:val="both"/>
              <w:rPr>
                <w:rStyle w:val="115pt"/>
              </w:rPr>
            </w:pPr>
            <w:r>
              <w:rPr>
                <w:rStyle w:val="115pt"/>
              </w:rPr>
              <w:t>Ежегодно, В течение 5 рабочих дней со дня утверждения</w:t>
            </w:r>
          </w:p>
        </w:tc>
      </w:tr>
      <w:tr w:rsidR="00425AE2">
        <w:trPr>
          <w:trHeight w:hRule="exact" w:val="85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3.9</w:t>
            </w:r>
            <w:r w:rsidR="00091202">
              <w:rPr>
                <w:rStyle w:val="115pt"/>
              </w:rPr>
              <w:t>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Информация о результатах проверок, проведенных Министерством в пределах его полномочий, а также о результатах проверок, проведенных в Министерстве и в подведомственных организациях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Ежеквартально</w:t>
            </w:r>
          </w:p>
        </w:tc>
      </w:tr>
      <w:tr w:rsidR="00425AE2">
        <w:trPr>
          <w:trHeight w:hRule="exact" w:val="56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3.10</w:t>
            </w:r>
            <w:r w:rsidR="00091202">
              <w:rPr>
                <w:rStyle w:val="115pt"/>
              </w:rPr>
              <w:t>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Отчеты об исполнении консолидированного бюджета Камчатского края на отчетную дату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Ежемесячно</w:t>
            </w:r>
          </w:p>
        </w:tc>
      </w:tr>
      <w:tr w:rsidR="00425AE2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3.1</w:t>
            </w:r>
            <w:r w:rsidR="00F33C02">
              <w:rPr>
                <w:rStyle w:val="115pt"/>
              </w:rPr>
              <w:t>1</w:t>
            </w:r>
            <w:r>
              <w:rPr>
                <w:rStyle w:val="115pt"/>
              </w:rPr>
              <w:t>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"/>
              </w:rPr>
              <w:t>Справка о доходах и расходах краевого бюджета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Еженедельно</w:t>
            </w:r>
          </w:p>
        </w:tc>
      </w:tr>
      <w:tr w:rsidR="00425AE2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3.1</w:t>
            </w:r>
            <w:r w:rsidR="00F33C02">
              <w:rPr>
                <w:rStyle w:val="115pt"/>
              </w:rPr>
              <w:t>2</w:t>
            </w:r>
            <w:r>
              <w:rPr>
                <w:rStyle w:val="115pt"/>
              </w:rPr>
              <w:t>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"/>
              </w:rPr>
              <w:t>Баланс доходов и расходов краевого бюджета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Ежемесячно</w:t>
            </w:r>
          </w:p>
        </w:tc>
      </w:tr>
      <w:tr w:rsidR="00425AE2"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0"/>
              </w:rPr>
              <w:t>4.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0"/>
              </w:rPr>
              <w:t>Статистическая информация о сфере деятельности Министерства: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425AE2" w:rsidP="008305ED">
            <w:pPr>
              <w:framePr w:w="13550" w:wrap="notBeside" w:vAnchor="text" w:hAnchor="text" w:xAlign="center" w:y="1"/>
              <w:ind w:left="170" w:right="221"/>
              <w:rPr>
                <w:sz w:val="10"/>
                <w:szCs w:val="10"/>
              </w:rPr>
            </w:pPr>
          </w:p>
        </w:tc>
      </w:tr>
      <w:tr w:rsidR="00425AE2">
        <w:trPr>
          <w:trHeight w:hRule="exact" w:val="57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4.1.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83" w:lineRule="exact"/>
              <w:ind w:left="159" w:right="236"/>
              <w:jc w:val="both"/>
            </w:pPr>
            <w:r>
              <w:rPr>
                <w:rStyle w:val="115pt"/>
              </w:rPr>
              <w:t>Сведения об использовании Министерством, подведомственными организациями выделяемых бюджетных средств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221"/>
              <w:jc w:val="both"/>
            </w:pPr>
            <w:r>
              <w:rPr>
                <w:rStyle w:val="115pt"/>
              </w:rPr>
              <w:t>Ежеквартально</w:t>
            </w:r>
          </w:p>
        </w:tc>
      </w:tr>
      <w:tr w:rsidR="00425AE2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0"/>
              </w:rPr>
              <w:t>5.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0"/>
              </w:rPr>
              <w:t>Информация о координационных и совещательных органах: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425AE2">
            <w:pPr>
              <w:framePr w:w="135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5AE2">
        <w:trPr>
          <w:trHeight w:hRule="exact" w:val="112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5.1.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Перечень и состав координационных и совещательных органов, председателем которых является Министр финансов Камчатского края, заместители Министра финансов Камчатского края и (или) сотрудники Министерства являются ответственными секретарями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70" w:right="79"/>
              <w:jc w:val="both"/>
            </w:pPr>
            <w:r>
              <w:rPr>
                <w:rStyle w:val="115pt"/>
              </w:rPr>
              <w:t>Поддерживается в актуальном состоянии</w:t>
            </w:r>
          </w:p>
        </w:tc>
      </w:tr>
      <w:tr w:rsidR="00425AE2">
        <w:trPr>
          <w:trHeight w:hRule="exact" w:val="85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5.2.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F33C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Нормативные правовые и иные акты, регулирующие создание и правовую основу деятельности координационных и совещательных органов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70" w:right="79"/>
              <w:jc w:val="both"/>
            </w:pPr>
            <w:r>
              <w:rPr>
                <w:rStyle w:val="115pt"/>
              </w:rPr>
              <w:t>В течение 5 рабочих дней со дня подписания нормативных правовых и иных актов. Поддерживается в актуальном состоянии</w:t>
            </w:r>
          </w:p>
        </w:tc>
      </w:tr>
      <w:tr w:rsidR="00425AE2" w:rsidTr="00F43709">
        <w:trPr>
          <w:trHeight w:hRule="exact" w:val="112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5.3.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Информация о заседаниях координационных и совещательных органов, в частности анонсы заседаний, протоколы заседаний,</w:t>
            </w:r>
            <w:r w:rsidR="008305ED">
              <w:rPr>
                <w:rStyle w:val="115pt"/>
              </w:rPr>
              <w:t xml:space="preserve"> </w:t>
            </w:r>
            <w:r w:rsidR="00F33C02">
              <w:rPr>
                <w:rStyle w:val="115pt"/>
              </w:rPr>
              <w:t>за исключением информации, являющейся в соответствии с нормативными правовыми актами Российской Федерации конфиденциальной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50" w:wrap="notBeside" w:vAnchor="text" w:hAnchor="text" w:xAlign="center" w:y="1"/>
              <w:shd w:val="clear" w:color="auto" w:fill="auto"/>
              <w:spacing w:after="0" w:line="278" w:lineRule="exact"/>
              <w:ind w:left="170" w:right="79"/>
              <w:jc w:val="both"/>
            </w:pPr>
            <w:r>
              <w:rPr>
                <w:rStyle w:val="115pt"/>
              </w:rPr>
              <w:t>В сроки, установленные законодательством Российской Федерации и Камчатского края. Поддерживается в актуальном состоянии</w:t>
            </w:r>
          </w:p>
        </w:tc>
      </w:tr>
    </w:tbl>
    <w:p w:rsidR="00425AE2" w:rsidRDefault="00425A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8069"/>
        <w:gridCol w:w="4814"/>
      </w:tblGrid>
      <w:tr w:rsidR="00425AE2">
        <w:trPr>
          <w:trHeight w:hRule="exact" w:val="58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5.4.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Размещение ежегодного отчета о деятельности общес</w:t>
            </w:r>
            <w:r w:rsidR="00E22387">
              <w:rPr>
                <w:rStyle w:val="115pt"/>
              </w:rPr>
              <w:t>твенного совета при Министерстве</w:t>
            </w:r>
            <w:r>
              <w:rPr>
                <w:rStyle w:val="115pt"/>
              </w:rPr>
              <w:t xml:space="preserve"> финансов Камчатского края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70" w:right="230"/>
              <w:jc w:val="both"/>
            </w:pPr>
            <w:r>
              <w:rPr>
                <w:rStyle w:val="115pt"/>
              </w:rPr>
              <w:t>Ежегодно, до 1 февраля года, следующего за отчетным</w:t>
            </w:r>
          </w:p>
        </w:tc>
      </w:tr>
      <w:tr w:rsidR="00425AE2">
        <w:trPr>
          <w:trHeight w:hRule="exact" w:val="111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5.5.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Информация о повестке дня заседания общественного совета при Министерстве финансов Камчатского края, а также о решениях, принятых Советом, за исключением информации, являющейся в соответствии с нормативными правовыми актами Российской Федерации конфиденциальной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70" w:right="230"/>
              <w:jc w:val="both"/>
            </w:pPr>
            <w:r>
              <w:rPr>
                <w:rStyle w:val="115pt"/>
              </w:rPr>
              <w:t>Не позднее 3 рабочих дней, со дня подписания</w:t>
            </w:r>
          </w:p>
        </w:tc>
      </w:tr>
      <w:tr w:rsidR="00425AE2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0"/>
              </w:rPr>
              <w:t>6.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0"/>
              </w:rPr>
              <w:t>Информация о кадровом обеспечении Министерства: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425AE2" w:rsidP="008305ED">
            <w:pPr>
              <w:framePr w:w="13560" w:wrap="notBeside" w:vAnchor="text" w:hAnchor="text" w:xAlign="center" w:y="1"/>
              <w:ind w:left="170" w:right="230"/>
              <w:rPr>
                <w:sz w:val="10"/>
                <w:szCs w:val="10"/>
              </w:rPr>
            </w:pPr>
          </w:p>
        </w:tc>
      </w:tr>
      <w:tr w:rsidR="00425AE2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6.1.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59" w:right="236"/>
              <w:jc w:val="both"/>
            </w:pPr>
            <w:r>
              <w:rPr>
                <w:rStyle w:val="115pt"/>
              </w:rPr>
              <w:t>Порядок поступления на государственную гражданскую службу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70" w:right="230"/>
              <w:jc w:val="both"/>
            </w:pPr>
            <w:r>
              <w:rPr>
                <w:rStyle w:val="115pt"/>
              </w:rPr>
              <w:t>Поддерживается в актуальном состоянии</w:t>
            </w:r>
          </w:p>
        </w:tc>
      </w:tr>
      <w:tr w:rsidR="00425AE2">
        <w:trPr>
          <w:trHeight w:hRule="exact" w:val="57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6.2.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Сведения о вакантных должностях государственно</w:t>
            </w:r>
            <w:r w:rsidR="00E22387">
              <w:rPr>
                <w:rStyle w:val="115pt"/>
              </w:rPr>
              <w:t>й</w:t>
            </w:r>
            <w:r>
              <w:rPr>
                <w:rStyle w:val="115pt"/>
              </w:rPr>
              <w:t xml:space="preserve"> гражданской службы, имеющихся в Министерстве, квалификационные требования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70" w:right="230"/>
              <w:jc w:val="both"/>
            </w:pPr>
            <w:r>
              <w:rPr>
                <w:rStyle w:val="115pt"/>
              </w:rPr>
              <w:t>В день опубликования объявления о вакансии</w:t>
            </w:r>
          </w:p>
        </w:tc>
      </w:tr>
      <w:tr w:rsidR="00425AE2">
        <w:trPr>
          <w:trHeight w:hRule="exact" w:val="85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6.3.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59" w:right="236"/>
              <w:jc w:val="both"/>
            </w:pPr>
            <w:r>
              <w:rPr>
                <w:rStyle w:val="115pt"/>
              </w:rPr>
              <w:t>Условия и результаты конкурсов на замещение вакантных должностей государственной гражданской службы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E22387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70" w:right="230"/>
              <w:jc w:val="both"/>
            </w:pPr>
            <w:r>
              <w:rPr>
                <w:rStyle w:val="115pt"/>
              </w:rPr>
              <w:t>Условия поддерживаются в актуальном</w:t>
            </w:r>
            <w:r w:rsidR="00E22387">
              <w:rPr>
                <w:rStyle w:val="115pt"/>
              </w:rPr>
              <w:t xml:space="preserve"> состоянии, результаты в течение</w:t>
            </w:r>
            <w:r>
              <w:rPr>
                <w:rStyle w:val="115pt"/>
              </w:rPr>
              <w:t xml:space="preserve"> 5 рабочих дней </w:t>
            </w:r>
            <w:r w:rsidR="00E22387">
              <w:rPr>
                <w:rStyle w:val="115pt"/>
              </w:rPr>
              <w:t>после дня</w:t>
            </w:r>
            <w:r>
              <w:rPr>
                <w:rStyle w:val="115pt"/>
              </w:rPr>
              <w:t xml:space="preserve"> проведения конкурса</w:t>
            </w:r>
          </w:p>
        </w:tc>
      </w:tr>
      <w:tr w:rsidR="00425AE2"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6.4.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Номера телефонов, адреса электронной почты, по которым можно получить информацию по вопросу замещения вакантных должностей в Министерстве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70" w:right="230"/>
              <w:jc w:val="both"/>
            </w:pPr>
            <w:r>
              <w:rPr>
                <w:rStyle w:val="115pt"/>
              </w:rPr>
              <w:t>Поддерживается в актуальном состоянии</w:t>
            </w:r>
          </w:p>
        </w:tc>
      </w:tr>
      <w:tr w:rsidR="00425AE2">
        <w:trPr>
          <w:trHeight w:hRule="exact" w:val="112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6.5.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59" w:right="236"/>
              <w:jc w:val="both"/>
            </w:pPr>
            <w:r>
              <w:rPr>
                <w:rStyle w:val="115pt"/>
              </w:rPr>
              <w:t>Порядок работы комиссии по соблюдению требований к служебному поведению государственных гражданских служащих Министерства и урегулирования конфликта интересов, включая порядок подачи заявлений для рассмотрения на комиссии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70" w:right="230"/>
              <w:jc w:val="both"/>
            </w:pPr>
            <w:r>
              <w:rPr>
                <w:rStyle w:val="115pt"/>
              </w:rPr>
              <w:t>В течение 5 рабочих дней после утверждения порядка</w:t>
            </w:r>
          </w:p>
        </w:tc>
      </w:tr>
      <w:tr w:rsidR="00425AE2"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6.6.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Информация о ходе выполнения Планов мероприятий по противодействию коррупции в Камчатском крае и в Министерстве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70" w:right="230"/>
              <w:jc w:val="both"/>
            </w:pPr>
            <w:r>
              <w:rPr>
                <w:rStyle w:val="115pt"/>
              </w:rPr>
              <w:t>Ежеквартально</w:t>
            </w:r>
          </w:p>
        </w:tc>
      </w:tr>
      <w:tr w:rsidR="00425AE2"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0"/>
              </w:rPr>
              <w:t>7.</w:t>
            </w:r>
          </w:p>
        </w:tc>
        <w:tc>
          <w:tcPr>
            <w:tcW w:w="12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59" w:right="230"/>
              <w:jc w:val="both"/>
            </w:pPr>
            <w:r>
              <w:rPr>
                <w:rStyle w:val="115pt0"/>
              </w:rPr>
              <w:t>Информация о работе Министерства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самоуправления:</w:t>
            </w:r>
          </w:p>
        </w:tc>
      </w:tr>
      <w:tr w:rsidR="00425AE2">
        <w:trPr>
          <w:trHeight w:hRule="exact" w:val="140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0"/>
              </w:rPr>
              <w:t>7.1.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Порядок и время приёма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порядок рассмотрения их обращений, с указанием актов, регулирующих эту деятельность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4" w:lineRule="exact"/>
              <w:ind w:left="170" w:right="230"/>
              <w:jc w:val="both"/>
            </w:pPr>
            <w:r>
              <w:rPr>
                <w:rStyle w:val="115pt"/>
              </w:rPr>
              <w:t>В течение 5 рабочих дней со дня утверждения порядка</w:t>
            </w:r>
          </w:p>
        </w:tc>
      </w:tr>
      <w:tr w:rsidR="00425AE2">
        <w:trPr>
          <w:trHeight w:hRule="exact" w:val="112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7.2.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 xml:space="preserve">Фамилия, имя и отчество должностного лица, к полномочиям которого отнесены организация приема лиц, указанных в п.п. </w:t>
            </w:r>
            <w:r>
              <w:rPr>
                <w:rStyle w:val="115pt1"/>
              </w:rPr>
              <w:t>7.1</w:t>
            </w:r>
            <w:r w:rsidR="006D5AC0">
              <w:rPr>
                <w:rStyle w:val="115pt1"/>
              </w:rPr>
              <w:t xml:space="preserve">., </w:t>
            </w:r>
            <w:r>
              <w:rPr>
                <w:rStyle w:val="115pt1"/>
              </w:rPr>
              <w:t xml:space="preserve">обеспечение </w:t>
            </w:r>
            <w:r>
              <w:rPr>
                <w:rStyle w:val="115pt"/>
              </w:rPr>
              <w:t>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70" w:right="230"/>
              <w:jc w:val="both"/>
            </w:pPr>
            <w:r>
              <w:rPr>
                <w:rStyle w:val="115pt"/>
              </w:rPr>
              <w:t>Поддерживается в актуальном состоянии</w:t>
            </w:r>
          </w:p>
        </w:tc>
      </w:tr>
      <w:tr w:rsidR="00425AE2">
        <w:trPr>
          <w:trHeight w:hRule="exact" w:val="8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30" w:lineRule="exact"/>
              <w:ind w:left="120"/>
            </w:pPr>
            <w:r>
              <w:rPr>
                <w:rStyle w:val="115pt"/>
              </w:rPr>
              <w:t>7.3.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59" w:right="236"/>
              <w:jc w:val="both"/>
            </w:pPr>
            <w:r>
              <w:rPr>
                <w:rStyle w:val="115pt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а также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B9E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20"/>
              <w:rPr>
                <w:rStyle w:val="115pt"/>
              </w:rPr>
            </w:pPr>
            <w:r>
              <w:rPr>
                <w:rStyle w:val="115pt"/>
              </w:rPr>
              <w:t xml:space="preserve">Обзоры обращений - ежегодно; </w:t>
            </w:r>
          </w:p>
          <w:p w:rsidR="00425AE2" w:rsidRDefault="00091202">
            <w:pPr>
              <w:pStyle w:val="2"/>
              <w:framePr w:w="13560" w:wrap="notBeside" w:vAnchor="text" w:hAnchor="text" w:xAlign="center" w:y="1"/>
              <w:shd w:val="clear" w:color="auto" w:fill="auto"/>
              <w:spacing w:after="0" w:line="278" w:lineRule="exact"/>
              <w:ind w:left="120"/>
            </w:pPr>
            <w:r>
              <w:rPr>
                <w:rStyle w:val="115pt"/>
              </w:rPr>
              <w:t>Обобщенная информация - ежеквартально</w:t>
            </w:r>
          </w:p>
        </w:tc>
      </w:tr>
    </w:tbl>
    <w:p w:rsidR="00425AE2" w:rsidRDefault="00425A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8083"/>
        <w:gridCol w:w="4790"/>
      </w:tblGrid>
      <w:tr w:rsidR="00425AE2">
        <w:trPr>
          <w:trHeight w:hRule="exact" w:val="57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5AE2" w:rsidRDefault="00425AE2">
            <w:pPr>
              <w:framePr w:w="135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5AE2" w:rsidRDefault="00091202" w:rsidP="008305ED">
            <w:pPr>
              <w:pStyle w:val="2"/>
              <w:framePr w:w="13531" w:wrap="notBeside" w:vAnchor="text" w:hAnchor="text" w:xAlign="center" w:y="1"/>
              <w:shd w:val="clear" w:color="auto" w:fill="auto"/>
              <w:spacing w:after="0" w:line="274" w:lineRule="exact"/>
              <w:ind w:left="36" w:right="231"/>
              <w:jc w:val="both"/>
            </w:pPr>
            <w:r>
              <w:rPr>
                <w:rStyle w:val="115pt"/>
              </w:rPr>
              <w:t>обобщенная информация о результатах рассмотрения этих обращений и принятых мерах.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425AE2">
            <w:pPr>
              <w:framePr w:w="135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5AE2">
        <w:trPr>
          <w:trHeight w:hRule="exact" w:val="86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AE2" w:rsidRPr="00740B9E" w:rsidRDefault="00091202">
            <w:pPr>
              <w:pStyle w:val="2"/>
              <w:framePr w:w="13531" w:wrap="notBeside" w:vAnchor="text" w:hAnchor="text" w:xAlign="center" w:y="1"/>
              <w:shd w:val="clear" w:color="auto" w:fill="auto"/>
              <w:spacing w:after="0" w:line="230" w:lineRule="exact"/>
              <w:ind w:left="120"/>
              <w:rPr>
                <w:b/>
              </w:rPr>
            </w:pPr>
            <w:r w:rsidRPr="00740B9E">
              <w:rPr>
                <w:rStyle w:val="115pt"/>
                <w:b/>
              </w:rPr>
              <w:t>8.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AE2" w:rsidRPr="00740B9E" w:rsidRDefault="00091202" w:rsidP="008305ED">
            <w:pPr>
              <w:pStyle w:val="2"/>
              <w:framePr w:w="13531" w:wrap="notBeside" w:vAnchor="text" w:hAnchor="text" w:xAlign="center" w:y="1"/>
              <w:shd w:val="clear" w:color="auto" w:fill="auto"/>
              <w:spacing w:after="0" w:line="274" w:lineRule="exact"/>
              <w:ind w:left="36" w:right="231"/>
              <w:jc w:val="both"/>
              <w:rPr>
                <w:b/>
              </w:rPr>
            </w:pPr>
            <w:r w:rsidRPr="00740B9E">
              <w:rPr>
                <w:rStyle w:val="115pt"/>
                <w:b/>
              </w:rPr>
              <w:t>Иная информация о деятельности Министерства, подлежащая размещению в сети Интернет в соответствии с законодательством Российской Федерации и Камчатского края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AE2" w:rsidRDefault="00091202" w:rsidP="008305ED">
            <w:pPr>
              <w:pStyle w:val="2"/>
              <w:framePr w:w="13531" w:wrap="notBeside" w:vAnchor="text" w:hAnchor="text" w:xAlign="center" w:y="1"/>
              <w:shd w:val="clear" w:color="auto" w:fill="auto"/>
              <w:spacing w:after="0" w:line="274" w:lineRule="exact"/>
              <w:ind w:left="33"/>
              <w:jc w:val="both"/>
            </w:pPr>
            <w:r>
              <w:rPr>
                <w:rStyle w:val="115pt"/>
              </w:rPr>
              <w:t>В сроки, установленные законодательством Российской Федерации и Камчатского края.</w:t>
            </w:r>
          </w:p>
        </w:tc>
      </w:tr>
    </w:tbl>
    <w:p w:rsidR="00425AE2" w:rsidRDefault="00425AE2">
      <w:pPr>
        <w:rPr>
          <w:sz w:val="2"/>
          <w:szCs w:val="2"/>
        </w:rPr>
      </w:pPr>
    </w:p>
    <w:p w:rsidR="00425AE2" w:rsidRDefault="00425AE2">
      <w:pPr>
        <w:rPr>
          <w:sz w:val="2"/>
          <w:szCs w:val="2"/>
        </w:rPr>
      </w:pPr>
    </w:p>
    <w:sectPr w:rsidR="00425AE2" w:rsidSect="00F80CB5">
      <w:type w:val="continuous"/>
      <w:pgSz w:w="16838" w:h="11909" w:orient="landscape"/>
      <w:pgMar w:top="656" w:right="536" w:bottom="1208" w:left="17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E2C" w:rsidRDefault="00CA4E2C">
      <w:r>
        <w:separator/>
      </w:r>
    </w:p>
  </w:endnote>
  <w:endnote w:type="continuationSeparator" w:id="0">
    <w:p w:rsidR="00CA4E2C" w:rsidRDefault="00CA4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E2C" w:rsidRDefault="00CA4E2C"/>
  </w:footnote>
  <w:footnote w:type="continuationSeparator" w:id="0">
    <w:p w:rsidR="00CA4E2C" w:rsidRDefault="00CA4E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E2"/>
    <w:rsid w:val="00091202"/>
    <w:rsid w:val="00424CDF"/>
    <w:rsid w:val="00425AE2"/>
    <w:rsid w:val="0044101E"/>
    <w:rsid w:val="00534448"/>
    <w:rsid w:val="00580F8C"/>
    <w:rsid w:val="005D2032"/>
    <w:rsid w:val="006D5AC0"/>
    <w:rsid w:val="00740B9E"/>
    <w:rsid w:val="008305ED"/>
    <w:rsid w:val="00837348"/>
    <w:rsid w:val="00980598"/>
    <w:rsid w:val="009E1BAD"/>
    <w:rsid w:val="00CA4E2C"/>
    <w:rsid w:val="00D961F7"/>
    <w:rsid w:val="00DA6644"/>
    <w:rsid w:val="00E22387"/>
    <w:rsid w:val="00E74302"/>
    <w:rsid w:val="00F2516A"/>
    <w:rsid w:val="00F33C02"/>
    <w:rsid w:val="00F43709"/>
    <w:rsid w:val="00F8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C97B4-C4CB-43FB-9E5E-64EE50C1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5pt0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pt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CordiaUPC31pt">
    <w:name w:val="Основной текст + CordiaUPC;31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115pt1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39"/>
    <w:rsid w:val="00F80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305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05E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Министерство финансов Камчатского края</dc:creator>
  <cp:lastModifiedBy>Тимчук Леся Богдановна</cp:lastModifiedBy>
  <cp:revision>11</cp:revision>
  <cp:lastPrinted>2016-04-25T20:41:00Z</cp:lastPrinted>
  <dcterms:created xsi:type="dcterms:W3CDTF">2016-03-31T22:27:00Z</dcterms:created>
  <dcterms:modified xsi:type="dcterms:W3CDTF">2016-04-26T22:39:00Z</dcterms:modified>
</cp:coreProperties>
</file>